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E3EB5" w:rsidRDefault="00FE3EB5">
      <w:pPr>
        <w:spacing w:after="0" w:line="240" w:lineRule="auto"/>
        <w:rPr>
          <w:lang w:eastAsia="hu-HU"/>
        </w:rPr>
        <w:sectPr w:rsidR="00FE3EB5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2E3FBF" w:rsidRPr="003D394A" w:rsidRDefault="00955844" w:rsidP="003D394A">
      <w:pPr>
        <w:spacing w:after="0" w:line="240" w:lineRule="auto"/>
        <w:jc w:val="center"/>
        <w:rPr>
          <w:b/>
          <w:bCs/>
          <w:sz w:val="32"/>
          <w:szCs w:val="32"/>
          <w:lang w:eastAsia="hu-HU"/>
        </w:rPr>
      </w:pPr>
      <w:r w:rsidRPr="00955844">
        <w:rPr>
          <w:b/>
          <w:bCs/>
          <w:sz w:val="32"/>
          <w:szCs w:val="32"/>
          <w:lang w:eastAsia="hu-HU"/>
        </w:rPr>
        <w:t>Veszett rókát találta</w:t>
      </w:r>
      <w:bookmarkStart w:id="0" w:name="_GoBack"/>
      <w:bookmarkEnd w:id="0"/>
      <w:r w:rsidRPr="00955844">
        <w:rPr>
          <w:b/>
          <w:bCs/>
          <w:sz w:val="32"/>
          <w:szCs w:val="32"/>
          <w:lang w:eastAsia="hu-HU"/>
        </w:rPr>
        <w:t>k Magyarország ukrán határ menti területén</w:t>
      </w:r>
    </w:p>
    <w:p w:rsidR="00B11CE8" w:rsidRPr="00E0736A" w:rsidRDefault="00DA0EFE" w:rsidP="003D394A">
      <w:pPr>
        <w:spacing w:before="480" w:after="0" w:line="240" w:lineRule="auto"/>
        <w:rPr>
          <w:b/>
          <w:sz w:val="24"/>
          <w:szCs w:val="24"/>
          <w:lang w:eastAsia="hu-HU"/>
        </w:rPr>
      </w:pPr>
      <w:r w:rsidRPr="00DA0EFE">
        <w:rPr>
          <w:b/>
          <w:sz w:val="24"/>
          <w:szCs w:val="24"/>
          <w:lang w:eastAsia="hu-HU"/>
        </w:rPr>
        <w:t>Veszettséget igazolt a Nemzeti Élelmiszerlánc-biztonsági Hivatal (Nébih) laboratóriuma egy, a betegség gyanúja miatt kilőtt rókánál. Az idegrendszeri tüneteket is mutató állatot a Szabolcs-Szatmár-Bereg megyei Botpalád község területén ejtették el múlt héten. A járványügyi nyomozás folyamatban van, a betegség behurcolása feltehetően természetes úton, a vadállomány Ukrajna felőli mozgása révén következett be. A hatóság az érintett területen gócvakcinázással egészíti ki a 2022. október 1-8. között zajló őszi vakcinázási kampányt.</w:t>
      </w:r>
    </w:p>
    <w:p w:rsidR="00B11CE8" w:rsidRPr="00E0736A" w:rsidRDefault="00B11CE8" w:rsidP="00B11CE8">
      <w:pPr>
        <w:spacing w:after="0" w:line="240" w:lineRule="auto"/>
        <w:rPr>
          <w:sz w:val="24"/>
          <w:szCs w:val="24"/>
          <w:lang w:eastAsia="hu-HU"/>
        </w:rPr>
      </w:pP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  <w:r w:rsidRPr="00DA0EFE">
        <w:rPr>
          <w:sz w:val="24"/>
          <w:szCs w:val="24"/>
          <w:lang w:eastAsia="hu-HU"/>
        </w:rPr>
        <w:t xml:space="preserve">Idegrendszeri tüneteket mutató rókát figyeltek meg 2022. szeptember 21-én a Szabolcs-Szatmár-Bereg megyei Botpalád község közigazgatási területén. Az állatot a helyi vadásztársaság szakemberei a közegészségügyi veszély elhárítása érdekében, valamint diagnosztikai célból kilőtték. A Nébih debreceni laboratóriumában elvégzett vizsgálatok a hét elején megerősítették a róka veszettséggel való fertőzöttségét. </w:t>
      </w: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  <w:r w:rsidRPr="00DA0EFE">
        <w:rPr>
          <w:sz w:val="24"/>
          <w:szCs w:val="24"/>
          <w:lang w:eastAsia="hu-HU"/>
        </w:rPr>
        <w:t xml:space="preserve">Az állategészségügyi hatóság </w:t>
      </w:r>
      <w:r w:rsidRPr="00DA0EFE">
        <w:rPr>
          <w:sz w:val="24"/>
          <w:szCs w:val="24"/>
          <w:lang w:eastAsia="hu-HU"/>
        </w:rPr>
        <w:t xml:space="preserve">az érintett területen gócvakcinázással egészítik ki az október 1-8. között zajló </w:t>
      </w:r>
      <w:hyperlink r:id="rId10" w:history="1">
        <w:r w:rsidRPr="00DA0EFE">
          <w:rPr>
            <w:rStyle w:val="Hiperhivatkozs"/>
            <w:sz w:val="24"/>
            <w:szCs w:val="24"/>
            <w:lang w:eastAsia="hu-HU"/>
          </w:rPr>
          <w:t>őszi vakcinázási kampányt</w:t>
        </w:r>
      </w:hyperlink>
      <w:r w:rsidRPr="00DA0EFE">
        <w:rPr>
          <w:sz w:val="24"/>
          <w:szCs w:val="24"/>
          <w:lang w:eastAsia="hu-HU"/>
        </w:rPr>
        <w:t xml:space="preserve">. A Nébih az esetről a Nemzeti Népegészségügyi Központ illetékes szervét, továbbá az Európai Uniót és az Állategészségügyi Világszervezetet is tájékoztatta. </w:t>
      </w: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  <w:r w:rsidRPr="00DA0EFE">
        <w:rPr>
          <w:sz w:val="24"/>
          <w:szCs w:val="24"/>
          <w:lang w:eastAsia="hu-HU"/>
        </w:rPr>
        <w:t xml:space="preserve">Magyarországon 2017. óta nem azonosítottak veszett állatot, a betegség jelenlegi behurcolása feltehetően természetes úton, a vadállomány Ukrajna felőli mozgása révén következett be. Ezt támasztja alá, hogy az eset az ukrán határtól mintegy 5 kilométerre történt. Emellett a térségben a korábbinál magasabb a járványügyi kockázat, mivel Ukrajna állategészségügyi hatósága a háború miatt idén nem tudta végrehajtani a rókaállomány körében végzett immunizálási programját. </w:t>
      </w: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  <w:r w:rsidRPr="00DA0EFE">
        <w:rPr>
          <w:sz w:val="24"/>
          <w:szCs w:val="24"/>
          <w:lang w:eastAsia="hu-HU"/>
        </w:rPr>
        <w:t xml:space="preserve">A veszettség az egyik legrégebben ismert és legveszélyesebb fertőző betegség, melyet a veszett állat – harapása útján – akár az embernek is átadhat, tehát az ellene való védekezés a humán megbetegedések megelőzését is szolgálja. Ha valaki rendellenesen viselkedő, emberre támadó vagy idegrendszeri tüneteket mutató vadállatot lát, azt haladéktalanul jelentse az illetékes állategészségügyi hatóságnál, az elhullott rókákat pedig a Nébih </w:t>
      </w:r>
      <w:proofErr w:type="spellStart"/>
      <w:r w:rsidRPr="00DA0EFE">
        <w:rPr>
          <w:sz w:val="24"/>
          <w:szCs w:val="24"/>
          <w:lang w:eastAsia="hu-HU"/>
        </w:rPr>
        <w:t>ZöldSzámán</w:t>
      </w:r>
      <w:proofErr w:type="spellEnd"/>
      <w:r w:rsidRPr="00DA0EFE">
        <w:rPr>
          <w:sz w:val="24"/>
          <w:szCs w:val="24"/>
          <w:lang w:eastAsia="hu-HU"/>
        </w:rPr>
        <w:t xml:space="preserve"> (06/80/263-244).</w:t>
      </w:r>
    </w:p>
    <w:p w:rsidR="00DA0EFE" w:rsidRPr="00DA0EFE" w:rsidRDefault="00DA0EFE" w:rsidP="00DA0EFE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BA3320" w:rsidRDefault="00DA0EFE" w:rsidP="0055638F">
      <w:pPr>
        <w:spacing w:after="0" w:line="240" w:lineRule="auto"/>
        <w:rPr>
          <w:sz w:val="24"/>
          <w:szCs w:val="24"/>
          <w:lang w:eastAsia="hu-HU"/>
        </w:rPr>
      </w:pPr>
      <w:r w:rsidRPr="00DA0EFE">
        <w:rPr>
          <w:sz w:val="24"/>
          <w:szCs w:val="24"/>
          <w:lang w:eastAsia="hu-HU"/>
        </w:rPr>
        <w:t xml:space="preserve">A témában további hasznos információk olvashatók a Nébih veszettséggel foglalkozó tematikus honlapján, a </w:t>
      </w:r>
      <w:hyperlink r:id="rId11" w:tgtFrame="_blank" w:history="1">
        <w:r w:rsidRPr="00DA0EFE">
          <w:rPr>
            <w:rStyle w:val="Hiperhivatkozs"/>
            <w:sz w:val="24"/>
            <w:szCs w:val="24"/>
            <w:lang w:eastAsia="hu-HU"/>
          </w:rPr>
          <w:t>www.veszettsegmentesites.hu</w:t>
        </w:r>
      </w:hyperlink>
      <w:r w:rsidRPr="00DA0EFE">
        <w:rPr>
          <w:sz w:val="24"/>
          <w:szCs w:val="24"/>
          <w:lang w:eastAsia="hu-HU"/>
        </w:rPr>
        <w:t xml:space="preserve"> oldalon, többek között a betegség tüneteiről, a terjedés módjáról és a megelőzéséről.</w:t>
      </w: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55638F" w:rsidRPr="00B11CE8" w:rsidRDefault="0055638F" w:rsidP="0055638F">
      <w:pPr>
        <w:spacing w:after="0" w:line="240" w:lineRule="auto"/>
        <w:rPr>
          <w:sz w:val="24"/>
          <w:szCs w:val="24"/>
          <w:lang w:eastAsia="hu-HU"/>
        </w:rPr>
      </w:pPr>
    </w:p>
    <w:p w:rsidR="00275F98" w:rsidRPr="003D5800" w:rsidRDefault="00CC1EAC" w:rsidP="0055638F">
      <w:pPr>
        <w:spacing w:after="0" w:line="240" w:lineRule="auto"/>
        <w:rPr>
          <w:sz w:val="24"/>
        </w:rPr>
      </w:pPr>
      <w:r w:rsidRPr="003D5800">
        <w:rPr>
          <w:sz w:val="24"/>
        </w:rPr>
        <w:t>202</w:t>
      </w:r>
      <w:r w:rsidR="00B11CE8">
        <w:rPr>
          <w:sz w:val="24"/>
        </w:rPr>
        <w:t>2</w:t>
      </w:r>
      <w:r w:rsidRPr="003D5800">
        <w:rPr>
          <w:sz w:val="24"/>
        </w:rPr>
        <w:t xml:space="preserve">. </w:t>
      </w:r>
      <w:r w:rsidR="000B133F">
        <w:rPr>
          <w:sz w:val="24"/>
        </w:rPr>
        <w:t xml:space="preserve">szeptember </w:t>
      </w:r>
      <w:r w:rsidR="0005632F">
        <w:rPr>
          <w:sz w:val="24"/>
        </w:rPr>
        <w:t>2</w:t>
      </w:r>
      <w:r w:rsidR="00DA0EFE">
        <w:rPr>
          <w:sz w:val="24"/>
        </w:rPr>
        <w:t>8</w:t>
      </w:r>
      <w:r w:rsidR="0005632F">
        <w:rPr>
          <w:sz w:val="24"/>
        </w:rPr>
        <w:t>.</w:t>
      </w:r>
    </w:p>
    <w:p w:rsidR="0055638F" w:rsidRDefault="0055638F" w:rsidP="0055638F">
      <w:pPr>
        <w:spacing w:after="0" w:line="240" w:lineRule="auto"/>
        <w:jc w:val="right"/>
        <w:rPr>
          <w:sz w:val="24"/>
        </w:rPr>
      </w:pPr>
    </w:p>
    <w:p w:rsidR="00FE3EB5" w:rsidRPr="003D5800" w:rsidRDefault="00275F98" w:rsidP="0055638F">
      <w:pPr>
        <w:spacing w:after="0" w:line="240" w:lineRule="auto"/>
        <w:jc w:val="right"/>
        <w:rPr>
          <w:sz w:val="24"/>
        </w:rPr>
      </w:pPr>
      <w:r w:rsidRPr="003D5800">
        <w:rPr>
          <w:sz w:val="24"/>
        </w:rPr>
        <w:t>Nemzeti Élelmiszerlánc-biztonsági Hivatal</w:t>
      </w:r>
    </w:p>
    <w:sectPr w:rsidR="00FE3EB5" w:rsidRPr="003D5800" w:rsidSect="00ED7A44">
      <w:type w:val="continuous"/>
      <w:pgSz w:w="11906" w:h="16838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EB6" w:rsidRDefault="00AB5EB6">
      <w:r>
        <w:separator/>
      </w:r>
    </w:p>
  </w:endnote>
  <w:endnote w:type="continuationSeparator" w:id="0">
    <w:p w:rsidR="00AB5EB6" w:rsidRDefault="00AB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EB6" w:rsidRDefault="00AB5EB6">
      <w:r>
        <w:separator/>
      </w:r>
    </w:p>
  </w:footnote>
  <w:footnote w:type="continuationSeparator" w:id="0">
    <w:p w:rsidR="00AB5EB6" w:rsidRDefault="00AB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86" w:rsidRDefault="00C86086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086" w:rsidRDefault="00613180" w:rsidP="00613180">
    <w:pPr>
      <w:pStyle w:val="lfej"/>
      <w:tabs>
        <w:tab w:val="left" w:pos="567"/>
      </w:tabs>
      <w:ind w:left="-426"/>
    </w:pPr>
    <w:r>
      <w:rPr>
        <w:noProof/>
        <w:lang w:eastAsia="hu-HU"/>
      </w:rPr>
      <w:drawing>
        <wp:inline distT="0" distB="0" distL="0" distR="0">
          <wp:extent cx="7219333" cy="720000"/>
          <wp:effectExtent l="19050" t="0" r="617" b="0"/>
          <wp:docPr id="1" name="Kép 0" descr="fejlec, benne Nébih logó, sajtóközlemény felirat, valamint a veszettségmentesítés kampány logó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veszettse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33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9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20" w:hanging="360"/>
      </w:pPr>
      <w:rPr>
        <w:rFonts w:ascii="PRESCRIBE" w:hAnsi="PRESCRIBE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1C1E21"/>
    <w:multiLevelType w:val="hybridMultilevel"/>
    <w:tmpl w:val="3F96B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A703B"/>
    <w:multiLevelType w:val="multilevel"/>
    <w:tmpl w:val="00000000"/>
    <w:lvl w:ilvl="0">
      <w:start w:val="1"/>
      <w:numFmt w:val="bullet"/>
      <w:lvlText w:val="-"/>
      <w:lvlJc w:val="left"/>
      <w:pPr>
        <w:ind w:left="931" w:hanging="360"/>
      </w:pPr>
      <w:rPr>
        <w:rFonts w:ascii="PRESCRIBE" w:hAnsi="PRESCRIBE"/>
      </w:rPr>
    </w:lvl>
    <w:lvl w:ilvl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691" w:hanging="360"/>
      </w:pPr>
      <w:rPr>
        <w:rFonts w:ascii="Wingdings" w:hAnsi="Wingdings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07"/>
    <w:rsid w:val="000251E8"/>
    <w:rsid w:val="0005632F"/>
    <w:rsid w:val="00056464"/>
    <w:rsid w:val="00065547"/>
    <w:rsid w:val="000B133F"/>
    <w:rsid w:val="00106F5A"/>
    <w:rsid w:val="00124D81"/>
    <w:rsid w:val="001666AE"/>
    <w:rsid w:val="00171D37"/>
    <w:rsid w:val="001775C6"/>
    <w:rsid w:val="001B4D17"/>
    <w:rsid w:val="001C0407"/>
    <w:rsid w:val="001C6A1C"/>
    <w:rsid w:val="001F0266"/>
    <w:rsid w:val="00212C16"/>
    <w:rsid w:val="002137E1"/>
    <w:rsid w:val="00275F98"/>
    <w:rsid w:val="002957B9"/>
    <w:rsid w:val="0029768B"/>
    <w:rsid w:val="002A2475"/>
    <w:rsid w:val="002C6586"/>
    <w:rsid w:val="002E3FBF"/>
    <w:rsid w:val="00313026"/>
    <w:rsid w:val="00316DD9"/>
    <w:rsid w:val="00381C6E"/>
    <w:rsid w:val="003B53DA"/>
    <w:rsid w:val="003D394A"/>
    <w:rsid w:val="003D5800"/>
    <w:rsid w:val="004411EB"/>
    <w:rsid w:val="00451821"/>
    <w:rsid w:val="004834FE"/>
    <w:rsid w:val="004B007B"/>
    <w:rsid w:val="004C0DA3"/>
    <w:rsid w:val="004C3A05"/>
    <w:rsid w:val="004F4FB4"/>
    <w:rsid w:val="00500523"/>
    <w:rsid w:val="00506E24"/>
    <w:rsid w:val="00537E01"/>
    <w:rsid w:val="005410A3"/>
    <w:rsid w:val="0055638F"/>
    <w:rsid w:val="00587FCC"/>
    <w:rsid w:val="00613180"/>
    <w:rsid w:val="0062218B"/>
    <w:rsid w:val="006507D4"/>
    <w:rsid w:val="00667C2D"/>
    <w:rsid w:val="00693C22"/>
    <w:rsid w:val="006C698C"/>
    <w:rsid w:val="006E4738"/>
    <w:rsid w:val="00716DF8"/>
    <w:rsid w:val="0074075F"/>
    <w:rsid w:val="00747713"/>
    <w:rsid w:val="007736A0"/>
    <w:rsid w:val="007900C1"/>
    <w:rsid w:val="007A0133"/>
    <w:rsid w:val="007B31B5"/>
    <w:rsid w:val="00810387"/>
    <w:rsid w:val="00850684"/>
    <w:rsid w:val="0089158B"/>
    <w:rsid w:val="008D4A57"/>
    <w:rsid w:val="00920FA9"/>
    <w:rsid w:val="0092196C"/>
    <w:rsid w:val="00955844"/>
    <w:rsid w:val="009804DD"/>
    <w:rsid w:val="009D0AAC"/>
    <w:rsid w:val="009D3534"/>
    <w:rsid w:val="009E6418"/>
    <w:rsid w:val="00A07E48"/>
    <w:rsid w:val="00A442FA"/>
    <w:rsid w:val="00AA2B0D"/>
    <w:rsid w:val="00AB5EB6"/>
    <w:rsid w:val="00AE5F3E"/>
    <w:rsid w:val="00AF2CF4"/>
    <w:rsid w:val="00B11CE8"/>
    <w:rsid w:val="00B84451"/>
    <w:rsid w:val="00BA3320"/>
    <w:rsid w:val="00BD4AF0"/>
    <w:rsid w:val="00BE369D"/>
    <w:rsid w:val="00C055B5"/>
    <w:rsid w:val="00C6071F"/>
    <w:rsid w:val="00C66B9B"/>
    <w:rsid w:val="00C82D85"/>
    <w:rsid w:val="00C86086"/>
    <w:rsid w:val="00CA4293"/>
    <w:rsid w:val="00CC1EAC"/>
    <w:rsid w:val="00D11357"/>
    <w:rsid w:val="00D40665"/>
    <w:rsid w:val="00D50D62"/>
    <w:rsid w:val="00D53DE4"/>
    <w:rsid w:val="00D87D1A"/>
    <w:rsid w:val="00DA0EFE"/>
    <w:rsid w:val="00E65CD7"/>
    <w:rsid w:val="00EC0601"/>
    <w:rsid w:val="00ED7A44"/>
    <w:rsid w:val="00EE1808"/>
    <w:rsid w:val="00F20601"/>
    <w:rsid w:val="00F24122"/>
    <w:rsid w:val="00F363E4"/>
    <w:rsid w:val="00F55859"/>
    <w:rsid w:val="00F6656D"/>
    <w:rsid w:val="00FB4C50"/>
    <w:rsid w:val="00FE3EB5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9055D44"/>
  <w15:docId w15:val="{40C254EE-C656-47B0-A0D9-4905570E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D53DE4"/>
    <w:pPr>
      <w:spacing w:after="200" w:line="276" w:lineRule="auto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53DE4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53DE4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53DE4"/>
    <w:pPr>
      <w:keepNext/>
      <w:keepLines/>
      <w:spacing w:before="200" w:after="0"/>
      <w:outlineLvl w:val="2"/>
    </w:pPr>
    <w:rPr>
      <w:b/>
      <w:color w:val="4F81BD"/>
      <w:sz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D53DE4"/>
    <w:pPr>
      <w:keepNext/>
      <w:keepLines/>
      <w:spacing w:before="200" w:after="0"/>
      <w:outlineLvl w:val="3"/>
    </w:pPr>
    <w:rPr>
      <w:b/>
      <w:i/>
      <w:color w:val="4F81BD"/>
      <w:sz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D53DE4"/>
    <w:pPr>
      <w:keepNext/>
      <w:keepLines/>
      <w:spacing w:before="200" w:after="0"/>
      <w:outlineLvl w:val="4"/>
    </w:pPr>
    <w:rPr>
      <w:color w:val="243F60"/>
      <w:sz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D53DE4"/>
    <w:pPr>
      <w:keepNext/>
      <w:keepLines/>
      <w:spacing w:before="200" w:after="0"/>
      <w:outlineLvl w:val="5"/>
    </w:pPr>
    <w:rPr>
      <w:i/>
      <w:color w:val="243F60"/>
      <w:sz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D53DE4"/>
    <w:pPr>
      <w:keepNext/>
      <w:keepLines/>
      <w:spacing w:before="200" w:after="0"/>
      <w:outlineLvl w:val="6"/>
    </w:pPr>
    <w:rPr>
      <w:i/>
      <w:color w:val="404040"/>
      <w:sz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D53DE4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D53DE4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DE4"/>
  </w:style>
  <w:style w:type="paragraph" w:styleId="llb">
    <w:name w:val="footer"/>
    <w:basedOn w:val="Norml"/>
    <w:link w:val="llbChar"/>
    <w:uiPriority w:val="99"/>
    <w:rsid w:val="00D5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DE4"/>
  </w:style>
  <w:style w:type="paragraph" w:styleId="Buborkszveg">
    <w:name w:val="Balloon Text"/>
    <w:basedOn w:val="Norml"/>
    <w:link w:val="BuborkszvegChar"/>
    <w:uiPriority w:val="99"/>
    <w:semiHidden/>
    <w:rsid w:val="00D53DE4"/>
    <w:pPr>
      <w:spacing w:after="0" w:line="240" w:lineRule="auto"/>
    </w:pPr>
    <w:rPr>
      <w:rFonts w:ascii="Tahoma" w:hAnsi="Tahoma"/>
      <w:sz w:val="16"/>
    </w:rPr>
  </w:style>
  <w:style w:type="character" w:customStyle="1" w:styleId="BuborkszvegChar">
    <w:name w:val="Buborékszöveg Char"/>
    <w:link w:val="Buborkszveg"/>
    <w:uiPriority w:val="99"/>
    <w:semiHidden/>
    <w:rsid w:val="00D53DE4"/>
    <w:rPr>
      <w:rFonts w:ascii="Tahoma" w:hAnsi="Tahoma" w:cs="Tahoma"/>
      <w:sz w:val="16"/>
    </w:rPr>
  </w:style>
  <w:style w:type="character" w:styleId="Hiperhivatkozs">
    <w:name w:val="Hyperlink"/>
    <w:uiPriority w:val="99"/>
    <w:rsid w:val="00D53DE4"/>
    <w:rPr>
      <w:color w:val="0000FF"/>
      <w:u w:val="single"/>
    </w:rPr>
  </w:style>
  <w:style w:type="character" w:styleId="Mrltotthiperhivatkozs">
    <w:name w:val="FollowedHyperlink"/>
    <w:uiPriority w:val="99"/>
    <w:semiHidden/>
    <w:rsid w:val="00D53DE4"/>
    <w:rPr>
      <w:color w:val="800080"/>
      <w:u w:val="single"/>
    </w:rPr>
  </w:style>
  <w:style w:type="paragraph" w:styleId="NormlWeb">
    <w:name w:val="Normal (Web)"/>
    <w:basedOn w:val="Norml"/>
    <w:uiPriority w:val="99"/>
    <w:semiHidden/>
    <w:rsid w:val="00D53DE4"/>
    <w:rPr>
      <w:sz w:val="24"/>
    </w:rPr>
  </w:style>
  <w:style w:type="character" w:styleId="Jegyzethivatkozs">
    <w:name w:val="annotation reference"/>
    <w:uiPriority w:val="99"/>
    <w:semiHidden/>
    <w:rsid w:val="00D53DE4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D53DE4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D53D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53DE4"/>
    <w:rPr>
      <w:b/>
    </w:rPr>
  </w:style>
  <w:style w:type="character" w:customStyle="1" w:styleId="MegjegyzstrgyaChar">
    <w:name w:val="Megjegyzés tárgya Char"/>
    <w:link w:val="Megjegyzstrgya"/>
    <w:uiPriority w:val="99"/>
    <w:semiHidden/>
    <w:rsid w:val="00D53DE4"/>
    <w:rPr>
      <w:b/>
      <w:lang w:eastAsia="en-US"/>
    </w:rPr>
  </w:style>
  <w:style w:type="paragraph" w:customStyle="1" w:styleId="Default">
    <w:name w:val="Default"/>
    <w:rsid w:val="00D53DE4"/>
    <w:pPr>
      <w:spacing w:line="360" w:lineRule="atLeast"/>
      <w:jc w:val="both"/>
    </w:pPr>
    <w:rPr>
      <w:rFonts w:ascii="EUAlbertina" w:hAnsi="EUAlbertina" w:cs="EUAlbertina"/>
      <w:color w:val="000000"/>
      <w:sz w:val="24"/>
    </w:rPr>
  </w:style>
  <w:style w:type="paragraph" w:styleId="Csakszveg">
    <w:name w:val="Plain Text"/>
    <w:basedOn w:val="Norml"/>
    <w:link w:val="CsakszvegChar"/>
    <w:uiPriority w:val="99"/>
    <w:semiHidden/>
    <w:rsid w:val="00D53DE4"/>
    <w:pPr>
      <w:spacing w:after="0" w:line="240" w:lineRule="auto"/>
    </w:pPr>
    <w:rPr>
      <w:rFonts w:ascii="Consolas" w:eastAsia="Calibri" w:hAnsi="Consolas"/>
      <w:sz w:val="21"/>
    </w:rPr>
  </w:style>
  <w:style w:type="character" w:customStyle="1" w:styleId="CsakszvegChar">
    <w:name w:val="Csak szöveg Char"/>
    <w:link w:val="Csakszveg"/>
    <w:uiPriority w:val="99"/>
    <w:semiHidden/>
    <w:rsid w:val="00D53DE4"/>
    <w:rPr>
      <w:rFonts w:ascii="Consolas" w:eastAsia="Calibri" w:hAnsi="Consolas" w:cs="Consolas"/>
      <w:sz w:val="21"/>
    </w:rPr>
  </w:style>
  <w:style w:type="paragraph" w:customStyle="1" w:styleId="DecimalAligned">
    <w:name w:val="Decimal Aligned"/>
    <w:basedOn w:val="Norml"/>
    <w:uiPriority w:val="40"/>
    <w:qFormat/>
    <w:rsid w:val="00D53DE4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D53DE4"/>
    <w:rPr>
      <w:rFonts w:eastAsia="Times New Roman" w:cs="Times New Roman"/>
      <w:i/>
      <w:color w:val="808080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rsid w:val="00D53DE4"/>
    <w:rPr>
      <w:rFonts w:ascii="Tahoma" w:hAnsi="Tahoma"/>
      <w:sz w:val="16"/>
    </w:rPr>
  </w:style>
  <w:style w:type="character" w:customStyle="1" w:styleId="DokumentumtrkpChar">
    <w:name w:val="Dokumentumtérkép Char"/>
    <w:link w:val="Dokumentumtrkp"/>
    <w:uiPriority w:val="99"/>
    <w:semiHidden/>
    <w:rsid w:val="00D53DE4"/>
    <w:rPr>
      <w:rFonts w:ascii="Tahoma" w:hAnsi="Tahoma" w:cs="Tahoma"/>
      <w:sz w:val="16"/>
      <w:lang w:eastAsia="en-US"/>
    </w:rPr>
  </w:style>
  <w:style w:type="paragraph" w:styleId="Vltozat">
    <w:name w:val="Revision"/>
    <w:hidden/>
    <w:uiPriority w:val="99"/>
    <w:semiHidden/>
    <w:rsid w:val="00D53DE4"/>
    <w:pPr>
      <w:spacing w:line="360" w:lineRule="atLeast"/>
      <w:jc w:val="both"/>
    </w:pPr>
    <w:rPr>
      <w:sz w:val="22"/>
      <w:lang w:eastAsia="en-US"/>
    </w:rPr>
  </w:style>
  <w:style w:type="character" w:customStyle="1" w:styleId="Cmsor7Char">
    <w:name w:val="Címsor 7 Char"/>
    <w:link w:val="Cmsor7"/>
    <w:uiPriority w:val="9"/>
    <w:rsid w:val="00D53DE4"/>
    <w:rPr>
      <w:rFonts w:ascii="Times New Roman" w:eastAsia="Times New Roman" w:hAnsi="Times New Roman" w:cs="Times New Roman"/>
      <w:i/>
      <w:color w:val="404040"/>
    </w:rPr>
  </w:style>
  <w:style w:type="character" w:customStyle="1" w:styleId="Cmsor4Char">
    <w:name w:val="Címsor 4 Char"/>
    <w:link w:val="Cmsor4"/>
    <w:uiPriority w:val="9"/>
    <w:rsid w:val="00D53DE4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IdzetChar">
    <w:name w:val="Idézet Char"/>
    <w:link w:val="Idzet"/>
    <w:uiPriority w:val="29"/>
    <w:rsid w:val="00D53DE4"/>
    <w:rPr>
      <w:i/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D53DE4"/>
    <w:rPr>
      <w:i/>
      <w:color w:val="000000"/>
      <w:sz w:val="20"/>
    </w:rPr>
  </w:style>
  <w:style w:type="character" w:styleId="Lbjegyzet-hivatkozs">
    <w:name w:val="footnote reference"/>
    <w:uiPriority w:val="99"/>
    <w:semiHidden/>
    <w:unhideWhenUsed/>
    <w:rsid w:val="00D53DE4"/>
    <w:rPr>
      <w:vertAlign w:val="superscript"/>
    </w:rPr>
  </w:style>
  <w:style w:type="character" w:customStyle="1" w:styleId="Cmsor1Char">
    <w:name w:val="Címsor 1 Char"/>
    <w:link w:val="Cmsor1"/>
    <w:uiPriority w:val="9"/>
    <w:rsid w:val="00D53DE4"/>
    <w:rPr>
      <w:rFonts w:ascii="Times New Roman" w:eastAsia="Times New Roman" w:hAnsi="Times New Roman" w:cs="Times New Roman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D53DE4"/>
    <w:rPr>
      <w:i/>
      <w:color w:val="4F81BD"/>
      <w:spacing w:val="15"/>
      <w:sz w:val="24"/>
    </w:rPr>
  </w:style>
  <w:style w:type="character" w:customStyle="1" w:styleId="VgjegyzetszvegeChar">
    <w:name w:val="Végjegyzet szövege Char"/>
    <w:link w:val="Vgjegyzetszvege"/>
    <w:uiPriority w:val="99"/>
    <w:semiHidden/>
    <w:rsid w:val="00D53DE4"/>
    <w:rPr>
      <w:sz w:val="20"/>
    </w:rPr>
  </w:style>
  <w:style w:type="character" w:customStyle="1" w:styleId="Cmsor3Char">
    <w:name w:val="Címsor 3 Char"/>
    <w:link w:val="Cmsor3"/>
    <w:uiPriority w:val="9"/>
    <w:rsid w:val="00D53DE4"/>
    <w:rPr>
      <w:rFonts w:ascii="Times New Roman" w:eastAsia="Times New Roman" w:hAnsi="Times New Roman" w:cs="Times New Roman"/>
      <w:b/>
      <w:color w:val="4F81BD"/>
    </w:rPr>
  </w:style>
  <w:style w:type="character" w:customStyle="1" w:styleId="CmChar">
    <w:name w:val="Cím Char"/>
    <w:link w:val="Cm"/>
    <w:uiPriority w:val="10"/>
    <w:rsid w:val="00D53DE4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AlcmChar">
    <w:name w:val="Alcím Char"/>
    <w:link w:val="Alcm"/>
    <w:uiPriority w:val="11"/>
    <w:rsid w:val="00D53DE4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Kiemels2">
    <w:name w:val="Strong"/>
    <w:uiPriority w:val="22"/>
    <w:qFormat/>
    <w:rsid w:val="00D53DE4"/>
    <w:rPr>
      <w:b/>
    </w:rPr>
  </w:style>
  <w:style w:type="character" w:styleId="Vgjegyzet-hivatkozs">
    <w:name w:val="endnote reference"/>
    <w:uiPriority w:val="99"/>
    <w:semiHidden/>
    <w:unhideWhenUsed/>
    <w:rsid w:val="00D53DE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53DE4"/>
    <w:pPr>
      <w:spacing w:after="0" w:line="240" w:lineRule="auto"/>
    </w:pPr>
    <w:rPr>
      <w:sz w:val="20"/>
    </w:rPr>
  </w:style>
  <w:style w:type="character" w:styleId="Finomhivatkozs">
    <w:name w:val="Subtle Reference"/>
    <w:uiPriority w:val="31"/>
    <w:qFormat/>
    <w:rsid w:val="00D53DE4"/>
    <w:rPr>
      <w:smallCaps/>
      <w:color w:val="C0504D"/>
      <w:u w:val="single"/>
    </w:rPr>
  </w:style>
  <w:style w:type="character" w:customStyle="1" w:styleId="Cmsor8Char">
    <w:name w:val="Címsor 8 Char"/>
    <w:link w:val="Cmsor8"/>
    <w:uiPriority w:val="9"/>
    <w:rsid w:val="00D53DE4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Cmsor2Char">
    <w:name w:val="Címsor 2 Char"/>
    <w:link w:val="Cmsor2"/>
    <w:uiPriority w:val="9"/>
    <w:rsid w:val="00D53DE4"/>
    <w:rPr>
      <w:rFonts w:ascii="Times New Roman" w:eastAsia="Times New Roman" w:hAnsi="Times New Roman" w:cs="Times New Roman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D53DE4"/>
    <w:pPr>
      <w:ind w:left="720"/>
    </w:pPr>
  </w:style>
  <w:style w:type="character" w:customStyle="1" w:styleId="Cmsor9Char">
    <w:name w:val="Címsor 9 Char"/>
    <w:link w:val="Cmsor9"/>
    <w:uiPriority w:val="9"/>
    <w:rsid w:val="00D53DE4"/>
    <w:rPr>
      <w:rFonts w:ascii="Times New Roman" w:eastAsia="Times New Roman" w:hAnsi="Times New Roman" w:cs="Times New Roman"/>
      <w:i/>
      <w:color w:val="404040"/>
      <w:sz w:val="20"/>
    </w:rPr>
  </w:style>
  <w:style w:type="character" w:styleId="Erskiemels">
    <w:name w:val="Intense Emphasis"/>
    <w:uiPriority w:val="21"/>
    <w:qFormat/>
    <w:rsid w:val="00D53DE4"/>
    <w:rPr>
      <w:b/>
      <w:i/>
      <w:color w:val="4F81BD"/>
    </w:rPr>
  </w:style>
  <w:style w:type="character" w:customStyle="1" w:styleId="LbjegyzetszvegChar">
    <w:name w:val="Lábjegyzetszöveg Char"/>
    <w:link w:val="Lbjegyzetszveg"/>
    <w:uiPriority w:val="99"/>
    <w:semiHidden/>
    <w:rsid w:val="00D53DE4"/>
    <w:rPr>
      <w:sz w:val="20"/>
    </w:rPr>
  </w:style>
  <w:style w:type="character" w:customStyle="1" w:styleId="KiemeltidzetChar">
    <w:name w:val="Kiemelt idézet Char"/>
    <w:link w:val="Kiemeltidzet"/>
    <w:uiPriority w:val="30"/>
    <w:rsid w:val="00D53DE4"/>
    <w:rPr>
      <w:b/>
      <w:i/>
      <w:color w:val="4F81BD"/>
    </w:rPr>
  </w:style>
  <w:style w:type="character" w:customStyle="1" w:styleId="Cmsor6Char">
    <w:name w:val="Címsor 6 Char"/>
    <w:link w:val="Cmsor6"/>
    <w:uiPriority w:val="9"/>
    <w:rsid w:val="00D53DE4"/>
    <w:rPr>
      <w:rFonts w:ascii="Times New Roman" w:eastAsia="Times New Roman" w:hAnsi="Times New Roman" w:cs="Times New Roman"/>
      <w:i/>
      <w:color w:val="243F60"/>
    </w:rPr>
  </w:style>
  <w:style w:type="character" w:styleId="Ershivatkozs">
    <w:name w:val="Intense Reference"/>
    <w:uiPriority w:val="32"/>
    <w:qFormat/>
    <w:rsid w:val="00D53DE4"/>
    <w:rPr>
      <w:b/>
      <w:smallCaps/>
      <w:color w:val="C0504D"/>
      <w:spacing w:val="5"/>
      <w:u w:val="single"/>
    </w:rPr>
  </w:style>
  <w:style w:type="paragraph" w:styleId="Nincstrkz">
    <w:name w:val="No Spacing"/>
    <w:uiPriority w:val="1"/>
    <w:qFormat/>
    <w:rsid w:val="00D53DE4"/>
  </w:style>
  <w:style w:type="character" w:styleId="Kiemels">
    <w:name w:val="Emphasis"/>
    <w:uiPriority w:val="20"/>
    <w:qFormat/>
    <w:rsid w:val="00D53DE4"/>
    <w:rPr>
      <w:i/>
    </w:rPr>
  </w:style>
  <w:style w:type="character" w:styleId="Knyvcme">
    <w:name w:val="Book Title"/>
    <w:uiPriority w:val="33"/>
    <w:qFormat/>
    <w:rsid w:val="00D53DE4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D53DE4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Cmsor5Char">
    <w:name w:val="Címsor 5 Char"/>
    <w:link w:val="Cmsor5"/>
    <w:uiPriority w:val="9"/>
    <w:rsid w:val="00D53DE4"/>
    <w:rPr>
      <w:rFonts w:ascii="Times New Roman" w:eastAsia="Times New Roman" w:hAnsi="Times New Roman" w:cs="Times New Roman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3DE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character" w:customStyle="1" w:styleId="PlainTextChar">
    <w:name w:val="Plain Text Char"/>
    <w:uiPriority w:val="99"/>
    <w:rsid w:val="00D53DE4"/>
    <w:rPr>
      <w:rFonts w:ascii="Courier New" w:hAnsi="Courier New" w:cs="Courier New"/>
      <w:sz w:val="21"/>
    </w:rPr>
  </w:style>
  <w:style w:type="character" w:styleId="Finomkiemels">
    <w:name w:val="Subtle Emphasis"/>
    <w:uiPriority w:val="19"/>
    <w:qFormat/>
    <w:rsid w:val="00D53DE4"/>
    <w:rPr>
      <w:i/>
      <w:color w:val="808080"/>
    </w:rPr>
  </w:style>
  <w:style w:type="paragraph" w:customStyle="1" w:styleId="lead">
    <w:name w:val="lead"/>
    <w:basedOn w:val="Norml"/>
    <w:rsid w:val="00CC1EAC"/>
    <w:pPr>
      <w:spacing w:before="100" w:beforeAutospacing="1" w:after="100" w:afterAutospacing="1" w:line="240" w:lineRule="auto"/>
      <w:jc w:val="left"/>
    </w:pPr>
    <w:rPr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A0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zettsegmentesites.h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nebih.gov.hu/-/iden-sem-marad-el-az-oszi-rokavakcinaza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BAC9-9184-425A-99F0-48CE6C8B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2673</CharactersWithSpaces>
  <SharedDoc>false</SharedDoc>
  <HLinks>
    <vt:vector size="12" baseType="variant">
      <vt:variant>
        <vt:i4>7012386</vt:i4>
      </vt:variant>
      <vt:variant>
        <vt:i4>3</vt:i4>
      </vt:variant>
      <vt:variant>
        <vt:i4>0</vt:i4>
      </vt:variant>
      <vt:variant>
        <vt:i4>5</vt:i4>
      </vt:variant>
      <vt:variant>
        <vt:lpwstr>http://www.veszettsegmentesites.hu/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https://portal.nebih.gov.hu/-/hatareset-ismet-felbukkant-magyarorszag-kozeleben-a-veszettseg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cp:lastModifiedBy>Frum Zsuzsanna</cp:lastModifiedBy>
  <cp:revision>4</cp:revision>
  <cp:lastPrinted>2016-04-27T07:26:00Z</cp:lastPrinted>
  <dcterms:created xsi:type="dcterms:W3CDTF">2022-09-28T09:06:00Z</dcterms:created>
  <dcterms:modified xsi:type="dcterms:W3CDTF">2022-09-28T09:14:00Z</dcterms:modified>
</cp:coreProperties>
</file>