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35" w:rsidRPr="001D253D" w:rsidRDefault="00CD14DF" w:rsidP="00BA4AEE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D14DF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hu-HU"/>
        </w:rPr>
        <w:t>Húsvét - Maradék nélkül</w:t>
      </w:r>
    </w:p>
    <w:p w:rsidR="00BA22E4" w:rsidRDefault="00BA22E4" w:rsidP="00F41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F41335" w:rsidRPr="00CD14DF" w:rsidRDefault="00CD14DF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 xml:space="preserve">A magyar háztartások 300 000 tonna élelmiszert pazarolnak el évente, amellyel fél millió ember egy éven keresztül jól tudna lakni. Ez a tetemes mennyiségű, feleslegesen megtermelt és megvásárolt élelmiszer nem csupán erkölcsi és gazdasági kérdés, de az egyik legjelentősebb környezeti probléma is, amely különösen az ünnepi időszakok alkalmával igényel nagyobb figyelmet. A Nemzeti Élelmiszerlánc-biztonsági Hivatal (Nébih) Maradék nélkül programja húsvét alkalmából összegyűjtötte azokat a tanácsokat, amelyekkel mérsékelhető a vendégvárással járó élelmiszerpazarlás. Emellett a program </w:t>
      </w:r>
      <w:proofErr w:type="gramStart"/>
      <w:r w:rsidRPr="00CD14DF">
        <w:rPr>
          <w:rFonts w:ascii="Times New Roman" w:eastAsia="Times New Roman" w:hAnsi="Times New Roman" w:cs="Times New Roman"/>
          <w:b/>
          <w:i/>
          <w:sz w:val="24"/>
          <w:szCs w:val="24"/>
          <w:lang w:val="hu" w:eastAsia="hu-HU"/>
        </w:rPr>
        <w:t>Húsvét</w:t>
      </w:r>
      <w:proofErr w:type="gramEnd"/>
      <w:r w:rsidRPr="00CD14DF">
        <w:rPr>
          <w:rFonts w:ascii="Times New Roman" w:eastAsia="Times New Roman" w:hAnsi="Times New Roman" w:cs="Times New Roman"/>
          <w:b/>
          <w:i/>
          <w:sz w:val="24"/>
          <w:szCs w:val="24"/>
          <w:lang w:val="hu" w:eastAsia="hu-HU"/>
        </w:rPr>
        <w:t xml:space="preserve"> zöldítő hímes-rímes címmel </w:t>
      </w:r>
      <w:r w:rsidRPr="00CD14DF">
        <w:rPr>
          <w:rFonts w:ascii="Times New Roman" w:eastAsia="Times New Roman" w:hAnsi="Times New Roman" w:cs="Times New Roman"/>
          <w:b/>
          <w:sz w:val="24"/>
          <w:szCs w:val="24"/>
          <w:lang w:val="hu" w:eastAsia="hu-HU"/>
        </w:rPr>
        <w:t>tojásfestő és locsolóvers-író pályázatot hirdet, amellyel rendhagyó módon szeretné felhívni a figyelmet arra, hogy egy kis odafigyeléssel mindannyian tehetünk az élelmiszerpazarlás mérsékléséért.</w:t>
      </w:r>
    </w:p>
    <w:p w:rsidR="00F41335" w:rsidRPr="004C548E" w:rsidRDefault="00F41335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A nagyböjt visszafogottságról és mértékletességről szóló időszakát követően a </w:t>
      </w:r>
      <w:proofErr w:type="gramStart"/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Húsvét</w:t>
      </w:r>
      <w:proofErr w:type="gramEnd"/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egy olyan, hagyományokban gazdag ünnepünk, amelynél különösen nagy szerepet kap a vendégvárás és a bőségesen megpakolt asztal. Ráadásul sokszor megbecsülni sem tudjuk a várható vendégek számát, így még inkább valószínű, hogy a finomságok egy része a szemetesben fogja végezni. A Nébih Maradék nélkül programja csokorba szedte, mire érdemes figyelni, hogy elkerüljük az élelmiszerpazarlást:</w:t>
      </w:r>
    </w:p>
    <w:p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Már a tojásfestésnél is törekedhetünk a fenntarthatóságra. Akár kifújt, akár főtt tojásokat festünk, mindkét esetben használjuk fel a tojásokat.</w:t>
      </w: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A habos sütemények mellett hosszan eltartható, száraz süteményekkel is készüljünk.</w:t>
      </w: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Tartsuk szem előtt, hogy vendégeinket nem egyedül nekünk kell </w:t>
      </w:r>
      <w:proofErr w:type="spellStart"/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jóllakatni</w:t>
      </w:r>
      <w:proofErr w:type="spellEnd"/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.</w:t>
      </w: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Húsvét előtt érdemes kiüríteni a hűtőt és a fagyasztórekeszt is, hogy a megmaradt vendégváró fogásoknak legyen elég hely.</w:t>
      </w: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Az ételek ne maradjanak 2 óránál tovább szobahőmérsékleten. </w:t>
      </w: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A hagyományos húsvéti fogások – sonka, sonkatekercs, főtt tojás, tojássaláta, sárgatúró, sült húsok, habos-krémes sütemények – kifejezetten romlandó ételek, ezekből egyszerre csak kisebb adagokat tálaljunk fel.</w:t>
      </w: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Ne feledjük: sem a hűtés, sem a fagyasztás nem pusztítja el a kórokozókat, csak lassítja a szaporodásukat!</w:t>
      </w: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Útmutatónk segítségével megtudhatják, </w:t>
      </w:r>
      <w:hyperlink r:id="rId8">
        <w:r w:rsidRPr="00CD14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" w:eastAsia="hu-HU"/>
          </w:rPr>
          <w:t>mely ételeket érdemes lefagyasztani</w:t>
        </w:r>
      </w:hyperlink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. </w:t>
      </w:r>
    </w:p>
    <w:p w:rsidR="00CD14DF" w:rsidRPr="00CD14DF" w:rsidRDefault="00CD14DF" w:rsidP="00CD1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A maradékokat egy kis kreativitással új fogások formájában hasznosíthatjuk.</w:t>
      </w:r>
    </w:p>
    <w:p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bookmarkStart w:id="0" w:name="_heading=h.gjdgxs" w:colFirst="0" w:colLast="0"/>
      <w:bookmarkEnd w:id="0"/>
    </w:p>
    <w:p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A húsvéti készülődés jegyében egy rendhagyó felhívással is készül a hivatal. Tojásfestő és locsolóvers-író pályázatot hirdet a Nébih élelmiszerpazarlás-megelőzési programja. A Maradék nélkül program </w:t>
      </w:r>
      <w:proofErr w:type="gramStart"/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Húsvét</w:t>
      </w:r>
      <w:proofErr w:type="gramEnd"/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zöldítő hímes-rímes című pályázatára a tojásfestés és a kreatív időtöltés kedvelői alternatív technikákkal elkészített – például élelmiszerhulladékokkal színezett – alkotásokkal pályázhatnak, míg a locsolkodók élelmiszerpazarlás-megelőzéssel kapcsolatos rímeket vethetnek az értékes nyereményekért. A pályaműveket április 17-ig várják fénykép, valamint videó formájában. A nyerteseket Facebook szavazáson választja ki a közönség. A pályázat részletei a </w:t>
      </w:r>
      <w:hyperlink r:id="rId9" w:history="1">
        <w:r w:rsidRPr="00CD14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" w:eastAsia="hu-HU"/>
          </w:rPr>
          <w:t>maradeknelkul.hu</w:t>
        </w:r>
      </w:hyperlink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oldalon érhetők el.</w:t>
      </w:r>
    </w:p>
    <w:p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</w:p>
    <w:p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A pályázathoz inspirációért és további élelmiszerpazarlás-mentes húsvéti tippekért kövessék a Maradék nélkül program </w:t>
      </w:r>
      <w:hyperlink r:id="rId10">
        <w:r w:rsidRPr="00CD14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" w:eastAsia="hu-HU"/>
          </w:rPr>
          <w:t>Facebook</w:t>
        </w:r>
      </w:hyperlink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és </w:t>
      </w:r>
      <w:hyperlink r:id="rId11">
        <w:r w:rsidRPr="00CD14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" w:eastAsia="hu-HU"/>
          </w:rPr>
          <w:t>Instagram</w:t>
        </w:r>
      </w:hyperlink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oldalát! </w:t>
      </w:r>
    </w:p>
    <w:p w:rsidR="00CD14DF" w:rsidRPr="00CD14DF" w:rsidRDefault="00CD14DF" w:rsidP="00CD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" w:eastAsia="hu-HU"/>
        </w:rPr>
      </w:pPr>
    </w:p>
    <w:p w:rsidR="00870F37" w:rsidRPr="00CD14DF" w:rsidRDefault="00CD14DF" w:rsidP="004C5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u" w:eastAsia="hu-HU"/>
        </w:rPr>
      </w:pPr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Még több pazarlásmentesítő tanácsot olvashatnak és a témában készült </w:t>
      </w:r>
      <w:proofErr w:type="spellStart"/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>infografikát</w:t>
      </w:r>
      <w:proofErr w:type="spellEnd"/>
      <w:r w:rsidRPr="00CD14DF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is megtekinthetik a Nébih honlapján:</w:t>
      </w:r>
      <w:r w:rsidR="008E1C1C">
        <w:rPr>
          <w:rFonts w:ascii="Times New Roman" w:eastAsia="Times New Roman" w:hAnsi="Times New Roman" w:cs="Times New Roman"/>
          <w:sz w:val="24"/>
          <w:szCs w:val="24"/>
          <w:lang w:val="hu" w:eastAsia="hu-HU"/>
        </w:rPr>
        <w:t xml:space="preserve"> </w:t>
      </w:r>
      <w:hyperlink r:id="rId12" w:history="1">
        <w:r w:rsidR="008E1C1C" w:rsidRPr="00AB133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" w:eastAsia="hu-HU"/>
          </w:rPr>
          <w:t>https://portal.nebih.gov.hu/-/husvet-maradek-nelkul</w:t>
        </w:r>
      </w:hyperlink>
      <w:bookmarkStart w:id="1" w:name="_GoBack"/>
      <w:bookmarkEnd w:id="1"/>
    </w:p>
    <w:p w:rsidR="00EC6D8F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="00CD14DF">
        <w:rPr>
          <w:rFonts w:ascii="Times New Roman" w:hAnsi="Times New Roman" w:cs="Times New Roman"/>
          <w:sz w:val="24"/>
          <w:szCs w:val="24"/>
        </w:rPr>
        <w:t xml:space="preserve">április </w:t>
      </w:r>
      <w:r w:rsidR="003921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4C548E">
      <w:headerReference w:type="default" r:id="rId13"/>
      <w:footerReference w:type="default" r:id="rId14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C7" w:rsidRDefault="00AB13C7" w:rsidP="00AA3C29">
      <w:pPr>
        <w:spacing w:after="0" w:line="240" w:lineRule="auto"/>
      </w:pPr>
      <w:r>
        <w:separator/>
      </w:r>
    </w:p>
  </w:endnote>
  <w:end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C7" w:rsidRDefault="00AB13C7" w:rsidP="00AA3C29">
      <w:pPr>
        <w:spacing w:after="0" w:line="240" w:lineRule="auto"/>
      </w:pPr>
      <w:r>
        <w:separator/>
      </w:r>
    </w:p>
  </w:footnote>
  <w:footnote w:type="continuationSeparator" w:id="0">
    <w:p w:rsidR="00AB13C7" w:rsidRDefault="00AB13C7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>
          <wp:extent cx="7383145" cy="733425"/>
          <wp:effectExtent l="0" t="0" r="8255" b="9525"/>
          <wp:docPr id="10" name="Kép 10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1030C1"/>
    <w:rsid w:val="001144AB"/>
    <w:rsid w:val="001862DA"/>
    <w:rsid w:val="001A235C"/>
    <w:rsid w:val="00211421"/>
    <w:rsid w:val="00213038"/>
    <w:rsid w:val="00226A38"/>
    <w:rsid w:val="002305E7"/>
    <w:rsid w:val="00241E7E"/>
    <w:rsid w:val="002710F1"/>
    <w:rsid w:val="00291463"/>
    <w:rsid w:val="00313726"/>
    <w:rsid w:val="00340854"/>
    <w:rsid w:val="003921E5"/>
    <w:rsid w:val="003D31C4"/>
    <w:rsid w:val="003F733A"/>
    <w:rsid w:val="00400D19"/>
    <w:rsid w:val="004226DC"/>
    <w:rsid w:val="00463DB8"/>
    <w:rsid w:val="004C548E"/>
    <w:rsid w:val="004D44E2"/>
    <w:rsid w:val="005009ED"/>
    <w:rsid w:val="00561197"/>
    <w:rsid w:val="005D5397"/>
    <w:rsid w:val="006314CD"/>
    <w:rsid w:val="00694310"/>
    <w:rsid w:val="006A127E"/>
    <w:rsid w:val="006D11B3"/>
    <w:rsid w:val="00744BA6"/>
    <w:rsid w:val="007F2A0E"/>
    <w:rsid w:val="007F450C"/>
    <w:rsid w:val="007F69E8"/>
    <w:rsid w:val="00870F37"/>
    <w:rsid w:val="0087762E"/>
    <w:rsid w:val="00896F64"/>
    <w:rsid w:val="008E1C1C"/>
    <w:rsid w:val="0091697C"/>
    <w:rsid w:val="00A73935"/>
    <w:rsid w:val="00A91133"/>
    <w:rsid w:val="00AA3C29"/>
    <w:rsid w:val="00AB13C7"/>
    <w:rsid w:val="00AC5FB2"/>
    <w:rsid w:val="00AF41AA"/>
    <w:rsid w:val="00BA22E4"/>
    <w:rsid w:val="00BA4AEE"/>
    <w:rsid w:val="00BD7E21"/>
    <w:rsid w:val="00C06EEC"/>
    <w:rsid w:val="00C12395"/>
    <w:rsid w:val="00C43187"/>
    <w:rsid w:val="00C51722"/>
    <w:rsid w:val="00C67870"/>
    <w:rsid w:val="00C76AE6"/>
    <w:rsid w:val="00CD14DF"/>
    <w:rsid w:val="00D9313B"/>
    <w:rsid w:val="00D96318"/>
    <w:rsid w:val="00DE49F2"/>
    <w:rsid w:val="00EB7F85"/>
    <w:rsid w:val="00EC0BAB"/>
    <w:rsid w:val="00EC6D8F"/>
    <w:rsid w:val="00EE6A04"/>
    <w:rsid w:val="00F34400"/>
    <w:rsid w:val="00F41335"/>
    <w:rsid w:val="00F66B71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14A9C61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deknelkul.hu/wp-content/uploads/2019/12/Karacsonyi_infografika_02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-/husvet-maradek-nelku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aradek_nelkul/?hl=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aradeknelk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adeknelkul.hu/2022/04/07/husvet-zoldito-himes-rimes-palyaza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CA1B-E3D2-4302-98F7-ABF927CA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4</cp:revision>
  <dcterms:created xsi:type="dcterms:W3CDTF">2022-04-08T06:16:00Z</dcterms:created>
  <dcterms:modified xsi:type="dcterms:W3CDTF">2022-04-08T06:27:00Z</dcterms:modified>
</cp:coreProperties>
</file>